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12026_091038.xml.htm"/>
      <w:bookmarkStart w:id="1" w:name="ksform410212026_0910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Hohl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6,018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14.85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6,018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38.4755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March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$37.785 to $38.765.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option, originally for 185,000 shares, vested as to one-fourth of the shares on February 13, 2025, and the remainder of the shares vest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Hohl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764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</Words>
  <Characters>4044</Characters>
  <CharactersWithSpaces>4703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